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E4" w:rsidRDefault="007270E4" w:rsidP="007270E4">
      <w:pPr>
        <w:pStyle w:val="NoSpacing"/>
        <w:spacing w:line="276" w:lineRule="auto"/>
        <w:rPr>
          <w:noProof/>
          <w:lang w:val="en-US"/>
        </w:rPr>
      </w:pPr>
    </w:p>
    <w:p w:rsidR="007270E4" w:rsidRDefault="007270E4" w:rsidP="007270E4">
      <w:pPr>
        <w:pStyle w:val="NoSpacing"/>
        <w:spacing w:line="276" w:lineRule="auto"/>
        <w:rPr>
          <w:noProof/>
          <w:lang w:val="en-US"/>
        </w:rPr>
      </w:pPr>
      <w:r>
        <w:rPr>
          <w:noProof/>
          <w:lang w:val="en-US"/>
        </w:rPr>
        <w:drawing>
          <wp:inline distT="0" distB="0" distL="0" distR="0" wp14:anchorId="0B893248" wp14:editId="295AA576">
            <wp:extent cx="5943600" cy="934720"/>
            <wp:effectExtent l="0" t="0" r="0" b="0"/>
            <wp:docPr id="1601315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34720"/>
                    </a:xfrm>
                    <a:prstGeom prst="rect">
                      <a:avLst/>
                    </a:prstGeom>
                    <a:noFill/>
                    <a:ln>
                      <a:noFill/>
                    </a:ln>
                  </pic:spPr>
                </pic:pic>
              </a:graphicData>
            </a:graphic>
          </wp:inline>
        </w:drawing>
      </w:r>
    </w:p>
    <w:p w:rsidR="007270E4" w:rsidRDefault="007270E4" w:rsidP="007270E4">
      <w:pPr>
        <w:pStyle w:val="NoSpacing"/>
        <w:spacing w:line="276" w:lineRule="auto"/>
        <w:rPr>
          <w:rFonts w:ascii="Times New Roman" w:hAnsi="Times New Roman"/>
          <w:sz w:val="24"/>
          <w:szCs w:val="24"/>
        </w:rPr>
      </w:pPr>
    </w:p>
    <w:p w:rsidR="007270E4" w:rsidRPr="009D3947" w:rsidRDefault="007270E4" w:rsidP="007270E4">
      <w:pPr>
        <w:tabs>
          <w:tab w:val="left" w:pos="584"/>
          <w:tab w:val="center" w:pos="4513"/>
        </w:tabs>
        <w:spacing w:after="0"/>
        <w:rPr>
          <w:rFonts w:ascii="Times New Roman" w:hAnsi="Times New Roman"/>
          <w:b/>
          <w:sz w:val="32"/>
          <w:szCs w:val="32"/>
        </w:rPr>
      </w:pPr>
      <w:r>
        <w:rPr>
          <w:rFonts w:ascii="Times New Roman" w:hAnsi="Times New Roman"/>
          <w:b/>
          <w:sz w:val="32"/>
          <w:szCs w:val="32"/>
        </w:rPr>
        <w:t xml:space="preserve">              </w:t>
      </w:r>
      <w:r w:rsidR="00F05144">
        <w:rPr>
          <w:rFonts w:ascii="Times New Roman" w:hAnsi="Times New Roman"/>
          <w:b/>
          <w:sz w:val="32"/>
          <w:szCs w:val="32"/>
        </w:rPr>
        <w:t xml:space="preserve"> </w:t>
      </w:r>
      <w:r>
        <w:rPr>
          <w:rFonts w:ascii="Times New Roman" w:hAnsi="Times New Roman"/>
          <w:b/>
          <w:sz w:val="32"/>
          <w:szCs w:val="32"/>
        </w:rPr>
        <w:t xml:space="preserve"> MODEL EXAMINATION – NOVEMBER 2024</w:t>
      </w:r>
    </w:p>
    <w:p w:rsidR="007270E4" w:rsidRPr="0098134B" w:rsidRDefault="007270E4" w:rsidP="007270E4">
      <w:pPr>
        <w:spacing w:after="0" w:line="240" w:lineRule="auto"/>
        <w:jc w:val="center"/>
        <w:rPr>
          <w:rFonts w:ascii="Times New Roman" w:hAnsi="Times New Roman"/>
          <w:b/>
          <w:sz w:val="32"/>
          <w:szCs w:val="32"/>
        </w:rPr>
      </w:pPr>
      <w:r>
        <w:rPr>
          <w:rFonts w:ascii="Times New Roman" w:hAnsi="Times New Roman"/>
          <w:b/>
          <w:sz w:val="32"/>
          <w:szCs w:val="32"/>
        </w:rPr>
        <w:t>COMMERCE - V SEMESTER B.COM (NEP)</w:t>
      </w:r>
    </w:p>
    <w:p w:rsidR="007270E4" w:rsidRPr="0098134B" w:rsidRDefault="007270E4" w:rsidP="007270E4">
      <w:pPr>
        <w:spacing w:after="0" w:line="240" w:lineRule="auto"/>
        <w:jc w:val="center"/>
        <w:rPr>
          <w:rFonts w:ascii="Times New Roman" w:hAnsi="Times New Roman"/>
          <w:b/>
          <w:sz w:val="32"/>
          <w:szCs w:val="32"/>
        </w:rPr>
      </w:pPr>
      <w:r>
        <w:rPr>
          <w:rFonts w:ascii="Times New Roman" w:hAnsi="Times New Roman"/>
          <w:b/>
          <w:sz w:val="32"/>
          <w:szCs w:val="32"/>
        </w:rPr>
        <w:t>PAPER – 5.6</w:t>
      </w:r>
      <w:r w:rsidRPr="0098134B">
        <w:rPr>
          <w:rFonts w:ascii="Times New Roman" w:hAnsi="Times New Roman"/>
          <w:b/>
          <w:sz w:val="32"/>
          <w:szCs w:val="32"/>
        </w:rPr>
        <w:t xml:space="preserve">: </w:t>
      </w:r>
      <w:r>
        <w:rPr>
          <w:rFonts w:ascii="Times New Roman" w:hAnsi="Times New Roman"/>
          <w:b/>
          <w:sz w:val="32"/>
          <w:szCs w:val="32"/>
        </w:rPr>
        <w:t>GST – LAW &amp; PRACTICE</w:t>
      </w:r>
    </w:p>
    <w:p w:rsidR="007270E4" w:rsidRDefault="007270E4" w:rsidP="007270E4">
      <w:pPr>
        <w:spacing w:after="0"/>
        <w:jc w:val="center"/>
        <w:rPr>
          <w:rFonts w:ascii="Times New Roman" w:hAnsi="Times New Roman"/>
          <w:b/>
          <w:sz w:val="24"/>
          <w:szCs w:val="24"/>
        </w:rPr>
      </w:pPr>
    </w:p>
    <w:p w:rsidR="007270E4" w:rsidRDefault="007270E4" w:rsidP="007270E4">
      <w:pPr>
        <w:spacing w:after="0"/>
        <w:rPr>
          <w:rFonts w:ascii="Times New Roman" w:hAnsi="Times New Roman"/>
          <w:b/>
          <w:sz w:val="28"/>
          <w:szCs w:val="28"/>
        </w:rPr>
      </w:pPr>
      <w:r w:rsidRPr="003840B8">
        <w:rPr>
          <w:rFonts w:ascii="Times New Roman" w:hAnsi="Times New Roman"/>
          <w:b/>
          <w:sz w:val="28"/>
          <w:szCs w:val="28"/>
        </w:rPr>
        <w:t>Time:</w:t>
      </w:r>
      <w:r>
        <w:rPr>
          <w:rFonts w:ascii="Times New Roman" w:hAnsi="Times New Roman"/>
          <w:b/>
          <w:sz w:val="28"/>
          <w:szCs w:val="28"/>
        </w:rPr>
        <w:t xml:space="preserve"> 2.5 hours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Max. Marks:  6</w:t>
      </w:r>
      <w:r w:rsidRPr="003840B8">
        <w:rPr>
          <w:rFonts w:ascii="Times New Roman" w:hAnsi="Times New Roman"/>
          <w:b/>
          <w:sz w:val="28"/>
          <w:szCs w:val="28"/>
        </w:rPr>
        <w:t>0</w:t>
      </w:r>
    </w:p>
    <w:p w:rsidR="0052288E" w:rsidRPr="00F05144" w:rsidRDefault="007270E4" w:rsidP="00F05144">
      <w:pPr>
        <w:rPr>
          <w:rFonts w:ascii="Times New Roman" w:hAnsi="Times New Roman"/>
          <w:b/>
          <w:i/>
          <w:sz w:val="28"/>
          <w:szCs w:val="28"/>
        </w:rPr>
      </w:pPr>
      <w:r w:rsidRPr="00C30995">
        <w:rPr>
          <w:rFonts w:ascii="Times New Roman" w:hAnsi="Times New Roman"/>
          <w:b/>
          <w:sz w:val="28"/>
          <w:szCs w:val="28"/>
        </w:rPr>
        <w:t xml:space="preserve">Instruction: </w:t>
      </w:r>
      <w:r w:rsidRPr="00C30995">
        <w:rPr>
          <w:rFonts w:ascii="Times New Roman" w:hAnsi="Times New Roman"/>
          <w:i/>
          <w:sz w:val="28"/>
          <w:szCs w:val="28"/>
        </w:rPr>
        <w:t>Answer</w:t>
      </w:r>
      <w:r>
        <w:rPr>
          <w:rFonts w:ascii="Times New Roman" w:hAnsi="Times New Roman"/>
          <w:i/>
          <w:sz w:val="28"/>
          <w:szCs w:val="28"/>
        </w:rPr>
        <w:t>s</w:t>
      </w:r>
      <w:r w:rsidRPr="00C30995">
        <w:rPr>
          <w:rFonts w:ascii="Times New Roman" w:hAnsi="Times New Roman"/>
          <w:i/>
          <w:sz w:val="28"/>
          <w:szCs w:val="28"/>
        </w:rPr>
        <w:t xml:space="preserve"> should be written completely in English </w:t>
      </w:r>
    </w:p>
    <w:p w:rsidR="00826579" w:rsidRPr="00640838" w:rsidRDefault="00826579" w:rsidP="007270E4">
      <w:pPr>
        <w:tabs>
          <w:tab w:val="left" w:pos="584"/>
          <w:tab w:val="center" w:pos="4513"/>
        </w:tabs>
        <w:spacing w:after="0"/>
        <w:jc w:val="center"/>
        <w:rPr>
          <w:rFonts w:ascii="Times New Roman" w:hAnsi="Times New Roman" w:cs="Times New Roman"/>
          <w:b/>
          <w:sz w:val="24"/>
          <w:szCs w:val="24"/>
        </w:rPr>
      </w:pPr>
      <w:r w:rsidRPr="00640838">
        <w:rPr>
          <w:rFonts w:ascii="Times New Roman" w:hAnsi="Times New Roman" w:cs="Times New Roman"/>
          <w:b/>
          <w:sz w:val="24"/>
          <w:szCs w:val="24"/>
        </w:rPr>
        <w:t>SECTION – A</w:t>
      </w:r>
    </w:p>
    <w:p w:rsidR="00826579" w:rsidRPr="002C4BE9" w:rsidRDefault="00C611C6" w:rsidP="00826579">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Answer any six</w:t>
      </w:r>
      <w:r w:rsidR="00826579" w:rsidRPr="002C4BE9">
        <w:rPr>
          <w:rFonts w:ascii="Times New Roman" w:hAnsi="Times New Roman" w:cs="Times New Roman"/>
          <w:b/>
          <w:sz w:val="24"/>
          <w:szCs w:val="24"/>
        </w:rPr>
        <w:t xml:space="preserve"> sub questions. Each </w:t>
      </w:r>
      <w:r>
        <w:rPr>
          <w:rFonts w:ascii="Times New Roman" w:hAnsi="Times New Roman" w:cs="Times New Roman"/>
          <w:b/>
          <w:sz w:val="24"/>
          <w:szCs w:val="24"/>
        </w:rPr>
        <w:t>question carries two marks.</w:t>
      </w:r>
      <w:r>
        <w:rPr>
          <w:rFonts w:ascii="Times New Roman" w:hAnsi="Times New Roman" w:cs="Times New Roman"/>
          <w:b/>
          <w:sz w:val="24"/>
          <w:szCs w:val="24"/>
        </w:rPr>
        <w:tab/>
        <w:t xml:space="preserve">  (6 x 2=12</w:t>
      </w:r>
      <w:r w:rsidR="00826579" w:rsidRPr="002C4BE9">
        <w:rPr>
          <w:rFonts w:ascii="Times New Roman" w:hAnsi="Times New Roman" w:cs="Times New Roman"/>
          <w:b/>
          <w:sz w:val="24"/>
          <w:szCs w:val="24"/>
        </w:rPr>
        <w:t>)</w:t>
      </w:r>
    </w:p>
    <w:p w:rsidR="00826579" w:rsidRPr="002C4BE9" w:rsidRDefault="00826579" w:rsidP="00826579">
      <w:pPr>
        <w:pStyle w:val="ListParagraph"/>
        <w:tabs>
          <w:tab w:val="center" w:pos="5040"/>
        </w:tabs>
        <w:rPr>
          <w:rFonts w:ascii="Times New Roman" w:hAnsi="Times New Roman" w:cs="Times New Roman"/>
          <w:b/>
          <w:sz w:val="24"/>
          <w:szCs w:val="24"/>
        </w:rPr>
      </w:pPr>
    </w:p>
    <w:p w:rsidR="00826579" w:rsidRPr="007D2526"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What is GST council?</w:t>
      </w:r>
    </w:p>
    <w:p w:rsidR="00826579" w:rsidRPr="007D2526"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Who is a non residential person?</w:t>
      </w:r>
    </w:p>
    <w:p w:rsidR="00826579" w:rsidRPr="007D2526"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What is capital goods?</w:t>
      </w:r>
    </w:p>
    <w:p w:rsidR="00826579" w:rsidRPr="007D2526"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What is outward supply?</w:t>
      </w:r>
    </w:p>
    <w:p w:rsidR="00826579" w:rsidRPr="007D2526"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What do you mean by compulsory registration?</w:t>
      </w:r>
    </w:p>
    <w:p w:rsidR="00826579" w:rsidRPr="007D2526"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Give the meaning of Assessment?</w:t>
      </w:r>
    </w:p>
    <w:p w:rsidR="00826579" w:rsidRDefault="00826579" w:rsidP="00826579">
      <w:pPr>
        <w:pStyle w:val="ListParagraph"/>
        <w:numPr>
          <w:ilvl w:val="0"/>
          <w:numId w:val="1"/>
        </w:numPr>
        <w:rPr>
          <w:rFonts w:ascii="Times New Roman" w:hAnsi="Times New Roman" w:cs="Times New Roman"/>
          <w:sz w:val="24"/>
          <w:szCs w:val="24"/>
        </w:rPr>
      </w:pPr>
      <w:r w:rsidRPr="007D2526">
        <w:rPr>
          <w:rFonts w:ascii="Times New Roman" w:hAnsi="Times New Roman" w:cs="Times New Roman"/>
          <w:sz w:val="24"/>
          <w:szCs w:val="24"/>
        </w:rPr>
        <w:t>Expand ITC, CC, and GSTN.</w:t>
      </w:r>
    </w:p>
    <w:p w:rsidR="00C611C6" w:rsidRPr="007D2526" w:rsidRDefault="00C611C6" w:rsidP="008265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w:t>
      </w:r>
      <w:r w:rsidR="00F05144">
        <w:rPr>
          <w:rFonts w:ascii="Times New Roman" w:hAnsi="Times New Roman" w:cs="Times New Roman"/>
          <w:sz w:val="24"/>
          <w:szCs w:val="24"/>
        </w:rPr>
        <w:t>self-assessment</w:t>
      </w:r>
      <w:r>
        <w:rPr>
          <w:rFonts w:ascii="Times New Roman" w:hAnsi="Times New Roman" w:cs="Times New Roman"/>
          <w:sz w:val="24"/>
          <w:szCs w:val="24"/>
        </w:rPr>
        <w:t>?</w:t>
      </w:r>
    </w:p>
    <w:p w:rsidR="00826579" w:rsidRPr="007D2526" w:rsidRDefault="00826579" w:rsidP="00826579">
      <w:pPr>
        <w:pStyle w:val="ListParagraph"/>
        <w:ind w:left="1440"/>
        <w:rPr>
          <w:rFonts w:ascii="Times New Roman" w:hAnsi="Times New Roman" w:cs="Times New Roman"/>
          <w:sz w:val="24"/>
          <w:szCs w:val="24"/>
        </w:rPr>
      </w:pPr>
    </w:p>
    <w:p w:rsidR="00826579" w:rsidRPr="007D2526" w:rsidRDefault="00826579" w:rsidP="00826579">
      <w:pPr>
        <w:jc w:val="center"/>
        <w:rPr>
          <w:rFonts w:ascii="Times New Roman" w:hAnsi="Times New Roman" w:cs="Times New Roman"/>
          <w:b/>
          <w:sz w:val="24"/>
          <w:szCs w:val="24"/>
        </w:rPr>
      </w:pPr>
      <w:r w:rsidRPr="007D2526">
        <w:rPr>
          <w:rFonts w:ascii="Times New Roman" w:hAnsi="Times New Roman" w:cs="Times New Roman"/>
          <w:b/>
          <w:sz w:val="24"/>
          <w:szCs w:val="24"/>
        </w:rPr>
        <w:t>SECTION – B</w:t>
      </w:r>
    </w:p>
    <w:p w:rsidR="00826579" w:rsidRPr="007D2526" w:rsidRDefault="00826579" w:rsidP="00826579">
      <w:pPr>
        <w:jc w:val="center"/>
        <w:rPr>
          <w:rFonts w:ascii="Times New Roman" w:hAnsi="Times New Roman" w:cs="Times New Roman"/>
          <w:b/>
          <w:sz w:val="24"/>
          <w:szCs w:val="24"/>
        </w:rPr>
      </w:pPr>
      <w:r w:rsidRPr="007D2526">
        <w:rPr>
          <w:rFonts w:ascii="Times New Roman" w:hAnsi="Times New Roman" w:cs="Times New Roman"/>
          <w:b/>
          <w:sz w:val="24"/>
          <w:szCs w:val="24"/>
        </w:rPr>
        <w:t xml:space="preserve">              Answer any three que</w:t>
      </w:r>
      <w:r w:rsidR="00A61812">
        <w:rPr>
          <w:rFonts w:ascii="Times New Roman" w:hAnsi="Times New Roman" w:cs="Times New Roman"/>
          <w:b/>
          <w:sz w:val="24"/>
          <w:szCs w:val="24"/>
        </w:rPr>
        <w:t>st</w:t>
      </w:r>
      <w:r w:rsidR="00C611C6">
        <w:rPr>
          <w:rFonts w:ascii="Times New Roman" w:hAnsi="Times New Roman" w:cs="Times New Roman"/>
          <w:b/>
          <w:sz w:val="24"/>
          <w:szCs w:val="24"/>
        </w:rPr>
        <w:t>ions. Each question carries Four marks.               (3 x 4=12</w:t>
      </w:r>
      <w:r w:rsidRPr="007D2526">
        <w:rPr>
          <w:rFonts w:ascii="Times New Roman" w:hAnsi="Times New Roman" w:cs="Times New Roman"/>
          <w:b/>
          <w:sz w:val="24"/>
          <w:szCs w:val="24"/>
        </w:rPr>
        <w:t>)</w:t>
      </w:r>
    </w:p>
    <w:p w:rsidR="00826579" w:rsidRDefault="00826579" w:rsidP="00826579">
      <w:pPr>
        <w:pStyle w:val="ListParagraph"/>
        <w:numPr>
          <w:ilvl w:val="0"/>
          <w:numId w:val="2"/>
        </w:numPr>
        <w:rPr>
          <w:rFonts w:ascii="Times New Roman" w:hAnsi="Times New Roman" w:cs="Times New Roman"/>
          <w:sz w:val="24"/>
          <w:szCs w:val="24"/>
        </w:rPr>
      </w:pPr>
      <w:r w:rsidRPr="007D2526">
        <w:rPr>
          <w:rFonts w:ascii="Times New Roman" w:hAnsi="Times New Roman" w:cs="Times New Roman"/>
          <w:sz w:val="24"/>
          <w:szCs w:val="24"/>
        </w:rPr>
        <w:t>Write a short note on GST Council.</w:t>
      </w:r>
    </w:p>
    <w:p w:rsidR="00C611C6" w:rsidRPr="007D2526" w:rsidRDefault="00C611C6" w:rsidP="0082657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Explain the cancellation process of GST registration</w:t>
      </w:r>
    </w:p>
    <w:p w:rsidR="00826579" w:rsidRPr="007D2526" w:rsidRDefault="00826579" w:rsidP="00826579">
      <w:pPr>
        <w:pStyle w:val="ListParagraph"/>
        <w:numPr>
          <w:ilvl w:val="0"/>
          <w:numId w:val="2"/>
        </w:numPr>
        <w:rPr>
          <w:rFonts w:ascii="Times New Roman" w:hAnsi="Times New Roman" w:cs="Times New Roman"/>
          <w:sz w:val="24"/>
          <w:szCs w:val="24"/>
        </w:rPr>
      </w:pPr>
      <w:r w:rsidRPr="007D2526">
        <w:rPr>
          <w:rFonts w:ascii="Times New Roman" w:hAnsi="Times New Roman" w:cs="Times New Roman"/>
          <w:sz w:val="24"/>
          <w:szCs w:val="24"/>
        </w:rPr>
        <w:t>A manufacture has prepared the invoice as under</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Price of goods (excluding CGST @ 14% and SGST @ 14%) 10, 00,000</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The following items not included in the above price</w:t>
      </w:r>
    </w:p>
    <w:p w:rsidR="00826579" w:rsidRPr="007D2526"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Advertising charges                 1, 20,000</w:t>
      </w:r>
    </w:p>
    <w:p w:rsidR="00826579" w:rsidRPr="007D2526"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Publicity charges                          60,000</w:t>
      </w:r>
    </w:p>
    <w:p w:rsidR="00826579" w:rsidRPr="007D2526"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Selling expenses                           40,000</w:t>
      </w:r>
    </w:p>
    <w:p w:rsidR="00826579" w:rsidRPr="007D2526"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Loading and handling charges      10,000</w:t>
      </w:r>
    </w:p>
    <w:p w:rsidR="00826579" w:rsidRPr="007D2526"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Servicing charges                          10,000</w:t>
      </w:r>
    </w:p>
    <w:p w:rsidR="00F05144"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Outward freight &amp; insurance on buyer request 64,000</w:t>
      </w:r>
    </w:p>
    <w:p w:rsidR="0052288E" w:rsidRDefault="00826579" w:rsidP="00F05144">
      <w:pPr>
        <w:pStyle w:val="ListParagraph"/>
        <w:numPr>
          <w:ilvl w:val="0"/>
          <w:numId w:val="11"/>
        </w:numPr>
        <w:rPr>
          <w:rFonts w:ascii="Times New Roman" w:hAnsi="Times New Roman" w:cs="Times New Roman"/>
          <w:sz w:val="24"/>
          <w:szCs w:val="24"/>
        </w:rPr>
      </w:pPr>
      <w:r w:rsidRPr="007D2526">
        <w:rPr>
          <w:rFonts w:ascii="Times New Roman" w:hAnsi="Times New Roman" w:cs="Times New Roman"/>
          <w:sz w:val="24"/>
          <w:szCs w:val="24"/>
        </w:rPr>
        <w:t>Allowed discount @ 10% on the price of the goods and show</w:t>
      </w:r>
      <w:r w:rsidR="00F05144">
        <w:rPr>
          <w:rFonts w:ascii="Times New Roman" w:hAnsi="Times New Roman" w:cs="Times New Roman"/>
          <w:sz w:val="24"/>
          <w:szCs w:val="24"/>
        </w:rPr>
        <w:t xml:space="preserve">n in invoice. Compute the </w:t>
      </w:r>
      <w:r w:rsidRPr="007D2526">
        <w:rPr>
          <w:rFonts w:ascii="Times New Roman" w:hAnsi="Times New Roman" w:cs="Times New Roman"/>
          <w:sz w:val="24"/>
          <w:szCs w:val="24"/>
        </w:rPr>
        <w:t>amount of GST payable</w:t>
      </w:r>
    </w:p>
    <w:p w:rsidR="00F05144" w:rsidRPr="007270E4" w:rsidRDefault="00F05144" w:rsidP="00F05144">
      <w:pPr>
        <w:pStyle w:val="ListParagraph"/>
        <w:numPr>
          <w:ilvl w:val="0"/>
          <w:numId w:val="2"/>
        </w:numPr>
        <w:spacing w:after="200" w:line="276" w:lineRule="auto"/>
        <w:rPr>
          <w:rFonts w:ascii="Times New Roman" w:eastAsia="Calibri" w:hAnsi="Times New Roman" w:cs="Times New Roman"/>
          <w:sz w:val="24"/>
          <w:szCs w:val="28"/>
        </w:rPr>
      </w:pPr>
      <w:r w:rsidRPr="007270E4">
        <w:rPr>
          <w:rFonts w:ascii="Times New Roman" w:eastAsia="Calibri" w:hAnsi="Times New Roman" w:cs="Times New Roman"/>
          <w:sz w:val="24"/>
          <w:szCs w:val="28"/>
        </w:rPr>
        <w:t xml:space="preserve">Compute the GST liability of Mr. Prakash for the month of august 2017: </w:t>
      </w:r>
    </w:p>
    <w:p w:rsidR="00F05144" w:rsidRPr="007270E4" w:rsidRDefault="00F05144" w:rsidP="00F05144">
      <w:pPr>
        <w:numPr>
          <w:ilvl w:val="0"/>
          <w:numId w:val="7"/>
        </w:numPr>
        <w:spacing w:after="200" w:line="276" w:lineRule="auto"/>
        <w:contextualSpacing/>
        <w:rPr>
          <w:rFonts w:ascii="Times New Roman" w:eastAsia="Calibri" w:hAnsi="Times New Roman" w:cs="Times New Roman"/>
          <w:sz w:val="24"/>
          <w:szCs w:val="28"/>
        </w:rPr>
      </w:pPr>
      <w:r w:rsidRPr="007270E4">
        <w:rPr>
          <w:rFonts w:ascii="Times New Roman" w:eastAsia="Calibri" w:hAnsi="Times New Roman" w:cs="Times New Roman"/>
          <w:sz w:val="24"/>
          <w:szCs w:val="28"/>
        </w:rPr>
        <w:t>Purchases from the local market (includes GST at 28%) Rs.64</w:t>
      </w:r>
      <w:proofErr w:type="gramStart"/>
      <w:r w:rsidRPr="007270E4">
        <w:rPr>
          <w:rFonts w:ascii="Times New Roman" w:eastAsia="Calibri" w:hAnsi="Times New Roman" w:cs="Times New Roman"/>
          <w:sz w:val="24"/>
          <w:szCs w:val="28"/>
        </w:rPr>
        <w:t>,000</w:t>
      </w:r>
      <w:proofErr w:type="gramEnd"/>
      <w:r w:rsidRPr="007270E4">
        <w:rPr>
          <w:rFonts w:ascii="Times New Roman" w:eastAsia="Calibri" w:hAnsi="Times New Roman" w:cs="Times New Roman"/>
          <w:sz w:val="24"/>
          <w:szCs w:val="28"/>
        </w:rPr>
        <w:t>.</w:t>
      </w:r>
    </w:p>
    <w:p w:rsidR="00F05144" w:rsidRPr="007270E4" w:rsidRDefault="00F05144" w:rsidP="00F05144">
      <w:pPr>
        <w:numPr>
          <w:ilvl w:val="0"/>
          <w:numId w:val="7"/>
        </w:numPr>
        <w:spacing w:after="200" w:line="276" w:lineRule="auto"/>
        <w:contextualSpacing/>
        <w:rPr>
          <w:rFonts w:ascii="Times New Roman" w:eastAsia="Calibri" w:hAnsi="Times New Roman" w:cs="Times New Roman"/>
          <w:sz w:val="24"/>
          <w:szCs w:val="28"/>
        </w:rPr>
      </w:pPr>
      <w:r w:rsidRPr="007270E4">
        <w:rPr>
          <w:rFonts w:ascii="Times New Roman" w:eastAsia="Calibri" w:hAnsi="Times New Roman" w:cs="Times New Roman"/>
          <w:sz w:val="24"/>
          <w:szCs w:val="28"/>
        </w:rPr>
        <w:t>Direct cost incurred Rs.10</w:t>
      </w:r>
      <w:proofErr w:type="gramStart"/>
      <w:r w:rsidRPr="007270E4">
        <w:rPr>
          <w:rFonts w:ascii="Times New Roman" w:eastAsia="Calibri" w:hAnsi="Times New Roman" w:cs="Times New Roman"/>
          <w:sz w:val="24"/>
          <w:szCs w:val="28"/>
        </w:rPr>
        <w:t>,000</w:t>
      </w:r>
      <w:proofErr w:type="gramEnd"/>
      <w:r w:rsidRPr="007270E4">
        <w:rPr>
          <w:rFonts w:ascii="Times New Roman" w:eastAsia="Calibri" w:hAnsi="Times New Roman" w:cs="Times New Roman"/>
          <w:sz w:val="24"/>
          <w:szCs w:val="28"/>
        </w:rPr>
        <w:t>.</w:t>
      </w:r>
    </w:p>
    <w:p w:rsidR="00F05144" w:rsidRPr="007270E4" w:rsidRDefault="00F05144" w:rsidP="00F05144">
      <w:pPr>
        <w:numPr>
          <w:ilvl w:val="0"/>
          <w:numId w:val="7"/>
        </w:numPr>
        <w:spacing w:after="200" w:line="276" w:lineRule="auto"/>
        <w:contextualSpacing/>
        <w:rPr>
          <w:rFonts w:ascii="Times New Roman" w:eastAsia="Calibri" w:hAnsi="Times New Roman" w:cs="Times New Roman"/>
          <w:sz w:val="24"/>
          <w:szCs w:val="28"/>
        </w:rPr>
      </w:pPr>
      <w:r w:rsidRPr="007270E4">
        <w:rPr>
          <w:rFonts w:ascii="Times New Roman" w:eastAsia="Calibri" w:hAnsi="Times New Roman" w:cs="Times New Roman"/>
          <w:sz w:val="24"/>
          <w:szCs w:val="28"/>
        </w:rPr>
        <w:t>Other overhead cost Rs.20</w:t>
      </w:r>
      <w:proofErr w:type="gramStart"/>
      <w:r w:rsidRPr="007270E4">
        <w:rPr>
          <w:rFonts w:ascii="Times New Roman" w:eastAsia="Calibri" w:hAnsi="Times New Roman" w:cs="Times New Roman"/>
          <w:sz w:val="24"/>
          <w:szCs w:val="28"/>
        </w:rPr>
        <w:t>,000</w:t>
      </w:r>
      <w:proofErr w:type="gramEnd"/>
      <w:r w:rsidRPr="007270E4">
        <w:rPr>
          <w:rFonts w:ascii="Times New Roman" w:eastAsia="Calibri" w:hAnsi="Times New Roman" w:cs="Times New Roman"/>
          <w:sz w:val="24"/>
          <w:szCs w:val="28"/>
        </w:rPr>
        <w:t>.</w:t>
      </w:r>
    </w:p>
    <w:p w:rsidR="00F05144" w:rsidRDefault="00F05144" w:rsidP="00F05144">
      <w:pPr>
        <w:numPr>
          <w:ilvl w:val="0"/>
          <w:numId w:val="7"/>
        </w:numPr>
        <w:spacing w:after="200" w:line="276" w:lineRule="auto"/>
        <w:contextualSpacing/>
        <w:rPr>
          <w:rFonts w:ascii="Times New Roman" w:eastAsia="Calibri" w:hAnsi="Times New Roman" w:cs="Times New Roman"/>
          <w:sz w:val="24"/>
          <w:szCs w:val="28"/>
        </w:rPr>
      </w:pPr>
      <w:r w:rsidRPr="007270E4">
        <w:rPr>
          <w:rFonts w:ascii="Times New Roman" w:eastAsia="Calibri" w:hAnsi="Times New Roman" w:cs="Times New Roman"/>
          <w:sz w:val="24"/>
          <w:szCs w:val="28"/>
        </w:rPr>
        <w:t>Goods sold to margin of 10% on the cost of such goods. GST rate on sales 12%</w:t>
      </w:r>
    </w:p>
    <w:p w:rsidR="0052288E" w:rsidRDefault="0052288E" w:rsidP="00826579">
      <w:pPr>
        <w:rPr>
          <w:rFonts w:ascii="Times New Roman" w:hAnsi="Times New Roman" w:cs="Times New Roman"/>
          <w:sz w:val="24"/>
          <w:szCs w:val="24"/>
        </w:rPr>
      </w:pPr>
    </w:p>
    <w:p w:rsidR="00C611C6" w:rsidRDefault="00C611C6" w:rsidP="00826579">
      <w:pPr>
        <w:rPr>
          <w:rFonts w:ascii="Times New Roman" w:hAnsi="Times New Roman" w:cs="Times New Roman"/>
          <w:sz w:val="24"/>
          <w:szCs w:val="24"/>
        </w:rPr>
      </w:pPr>
    </w:p>
    <w:p w:rsidR="00C611C6" w:rsidRPr="00727754" w:rsidRDefault="00C611C6" w:rsidP="00826579">
      <w:pPr>
        <w:rPr>
          <w:rFonts w:ascii="Times New Roman" w:hAnsi="Times New Roman" w:cs="Times New Roman"/>
          <w:sz w:val="24"/>
          <w:szCs w:val="24"/>
        </w:rPr>
      </w:pPr>
    </w:p>
    <w:p w:rsidR="00826579" w:rsidRPr="007D2526" w:rsidRDefault="00826579" w:rsidP="00826579">
      <w:pPr>
        <w:pStyle w:val="ListParagraph"/>
        <w:numPr>
          <w:ilvl w:val="0"/>
          <w:numId w:val="2"/>
        </w:numPr>
        <w:rPr>
          <w:rFonts w:ascii="Times New Roman" w:hAnsi="Times New Roman" w:cs="Times New Roman"/>
          <w:sz w:val="24"/>
          <w:szCs w:val="24"/>
        </w:rPr>
      </w:pPr>
      <w:r w:rsidRPr="007D2526">
        <w:rPr>
          <w:rFonts w:ascii="Times New Roman" w:hAnsi="Times New Roman" w:cs="Times New Roman"/>
          <w:sz w:val="24"/>
          <w:szCs w:val="24"/>
        </w:rPr>
        <w:t>Determine the time of supply of goods in each of following independent cases in accordance with provisions of section 12 of the CGST Act, 2017 in case supply does not involve movement of goods.</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SI.NO        Date of invoice      Date when goods made         Date of receipt of payment</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 xml:space="preserve">                                                    Available to recipient</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1                   02</w:t>
      </w:r>
      <w:r w:rsidR="008C15E4">
        <w:rPr>
          <w:rFonts w:ascii="Times New Roman" w:hAnsi="Times New Roman" w:cs="Times New Roman"/>
          <w:sz w:val="24"/>
          <w:szCs w:val="24"/>
        </w:rPr>
        <w:t xml:space="preserve"> -10-2017            03 -10 2017</w:t>
      </w:r>
      <w:r w:rsidR="007270E4">
        <w:rPr>
          <w:rFonts w:ascii="Times New Roman" w:hAnsi="Times New Roman" w:cs="Times New Roman"/>
          <w:sz w:val="24"/>
          <w:szCs w:val="24"/>
        </w:rPr>
        <w:t xml:space="preserve">                        </w:t>
      </w:r>
      <w:r w:rsidRPr="007D2526">
        <w:rPr>
          <w:rFonts w:ascii="Times New Roman" w:hAnsi="Times New Roman" w:cs="Times New Roman"/>
          <w:sz w:val="24"/>
          <w:szCs w:val="24"/>
        </w:rPr>
        <w:t>15-11-2017</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2                   04- 10- 2017           01-1</w:t>
      </w:r>
      <w:r w:rsidR="007270E4">
        <w:rPr>
          <w:rFonts w:ascii="Times New Roman" w:hAnsi="Times New Roman" w:cs="Times New Roman"/>
          <w:sz w:val="24"/>
          <w:szCs w:val="24"/>
        </w:rPr>
        <w:t xml:space="preserve">0- 2017                        </w:t>
      </w:r>
      <w:r w:rsidRPr="007D2526">
        <w:rPr>
          <w:rFonts w:ascii="Times New Roman" w:hAnsi="Times New Roman" w:cs="Times New Roman"/>
          <w:sz w:val="24"/>
          <w:szCs w:val="24"/>
        </w:rPr>
        <w:t>25 -11-2017</w:t>
      </w:r>
    </w:p>
    <w:p w:rsidR="00826579" w:rsidRDefault="00826579" w:rsidP="007270E4">
      <w:pPr>
        <w:pStyle w:val="ListParagraph"/>
        <w:numPr>
          <w:ilvl w:val="0"/>
          <w:numId w:val="9"/>
        </w:numPr>
        <w:rPr>
          <w:rFonts w:ascii="Times New Roman" w:hAnsi="Times New Roman" w:cs="Times New Roman"/>
          <w:sz w:val="24"/>
          <w:szCs w:val="24"/>
        </w:rPr>
      </w:pPr>
      <w:r w:rsidRPr="007D2526">
        <w:rPr>
          <w:rFonts w:ascii="Times New Roman" w:hAnsi="Times New Roman" w:cs="Times New Roman"/>
          <w:sz w:val="24"/>
          <w:szCs w:val="24"/>
        </w:rPr>
        <w:t xml:space="preserve">         </w:t>
      </w:r>
      <w:r w:rsidR="007270E4">
        <w:rPr>
          <w:rFonts w:ascii="Times New Roman" w:hAnsi="Times New Roman" w:cs="Times New Roman"/>
          <w:sz w:val="24"/>
          <w:szCs w:val="24"/>
        </w:rPr>
        <w:t xml:space="preserve">      04 -11-2017         </w:t>
      </w:r>
      <w:r w:rsidRPr="007D2526">
        <w:rPr>
          <w:rFonts w:ascii="Times New Roman" w:hAnsi="Times New Roman" w:cs="Times New Roman"/>
          <w:sz w:val="24"/>
          <w:szCs w:val="24"/>
        </w:rPr>
        <w:t xml:space="preserve"> </w:t>
      </w:r>
      <w:r w:rsidR="007270E4">
        <w:rPr>
          <w:rFonts w:ascii="Times New Roman" w:hAnsi="Times New Roman" w:cs="Times New Roman"/>
          <w:sz w:val="24"/>
          <w:szCs w:val="24"/>
        </w:rPr>
        <w:t xml:space="preserve"> </w:t>
      </w:r>
      <w:r w:rsidR="00C611C6">
        <w:rPr>
          <w:rFonts w:ascii="Times New Roman" w:hAnsi="Times New Roman" w:cs="Times New Roman"/>
          <w:sz w:val="24"/>
          <w:szCs w:val="24"/>
        </w:rPr>
        <w:t xml:space="preserve"> </w:t>
      </w:r>
      <w:r w:rsidRPr="007D2526">
        <w:rPr>
          <w:rFonts w:ascii="Times New Roman" w:hAnsi="Times New Roman" w:cs="Times New Roman"/>
          <w:sz w:val="24"/>
          <w:szCs w:val="24"/>
        </w:rPr>
        <w:t xml:space="preserve">06 </w:t>
      </w:r>
      <w:r w:rsidR="007270E4">
        <w:rPr>
          <w:rFonts w:ascii="Times New Roman" w:hAnsi="Times New Roman" w:cs="Times New Roman"/>
          <w:sz w:val="24"/>
          <w:szCs w:val="24"/>
        </w:rPr>
        <w:t xml:space="preserve">–11 -2017                      </w:t>
      </w:r>
      <w:r w:rsidRPr="007D2526">
        <w:rPr>
          <w:rFonts w:ascii="Times New Roman" w:hAnsi="Times New Roman" w:cs="Times New Roman"/>
          <w:sz w:val="24"/>
          <w:szCs w:val="24"/>
        </w:rPr>
        <w:t xml:space="preserve"> 01 -10-2017</w:t>
      </w:r>
    </w:p>
    <w:p w:rsidR="007270E4" w:rsidRPr="007D2526" w:rsidRDefault="007270E4" w:rsidP="007270E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02-09-2017             05-10-2017       </w:t>
      </w:r>
      <w:r w:rsidR="00C611C6">
        <w:rPr>
          <w:rFonts w:ascii="Times New Roman" w:hAnsi="Times New Roman" w:cs="Times New Roman"/>
          <w:sz w:val="24"/>
          <w:szCs w:val="24"/>
        </w:rPr>
        <w:t xml:space="preserve">                  10-08</w:t>
      </w:r>
      <w:r>
        <w:rPr>
          <w:rFonts w:ascii="Times New Roman" w:hAnsi="Times New Roman" w:cs="Times New Roman"/>
          <w:sz w:val="24"/>
          <w:szCs w:val="24"/>
        </w:rPr>
        <w:t>-2017</w:t>
      </w:r>
    </w:p>
    <w:p w:rsidR="00826579" w:rsidRPr="00C611C6" w:rsidRDefault="00826579" w:rsidP="00C611C6">
      <w:pPr>
        <w:rPr>
          <w:rFonts w:ascii="Times New Roman" w:hAnsi="Times New Roman" w:cs="Times New Roman"/>
          <w:sz w:val="24"/>
          <w:szCs w:val="24"/>
        </w:rPr>
      </w:pPr>
    </w:p>
    <w:p w:rsidR="00826579" w:rsidRPr="007D2526" w:rsidRDefault="00826579" w:rsidP="00826579">
      <w:pPr>
        <w:jc w:val="center"/>
        <w:rPr>
          <w:rFonts w:ascii="Times New Roman" w:hAnsi="Times New Roman" w:cs="Times New Roman"/>
          <w:b/>
          <w:sz w:val="24"/>
          <w:szCs w:val="24"/>
        </w:rPr>
      </w:pPr>
      <w:r w:rsidRPr="007D2526">
        <w:rPr>
          <w:rFonts w:ascii="Times New Roman" w:hAnsi="Times New Roman" w:cs="Times New Roman"/>
          <w:b/>
          <w:sz w:val="24"/>
          <w:szCs w:val="24"/>
        </w:rPr>
        <w:t>SECTION – C</w:t>
      </w:r>
    </w:p>
    <w:p w:rsidR="00826579" w:rsidRPr="007D2526" w:rsidRDefault="00826579" w:rsidP="00826579">
      <w:pPr>
        <w:jc w:val="center"/>
        <w:rPr>
          <w:rFonts w:ascii="Times New Roman" w:hAnsi="Times New Roman" w:cs="Times New Roman"/>
          <w:b/>
          <w:sz w:val="24"/>
          <w:szCs w:val="24"/>
        </w:rPr>
      </w:pPr>
      <w:r w:rsidRPr="007D2526">
        <w:rPr>
          <w:rFonts w:ascii="Times New Roman" w:hAnsi="Times New Roman" w:cs="Times New Roman"/>
          <w:b/>
          <w:sz w:val="24"/>
          <w:szCs w:val="24"/>
        </w:rPr>
        <w:t xml:space="preserve">       Answer any three questions. Each question carries</w:t>
      </w:r>
      <w:r w:rsidR="00A61812">
        <w:rPr>
          <w:rFonts w:ascii="Times New Roman" w:hAnsi="Times New Roman" w:cs="Times New Roman"/>
          <w:b/>
          <w:sz w:val="24"/>
          <w:szCs w:val="24"/>
        </w:rPr>
        <w:t xml:space="preserve"> </w:t>
      </w:r>
      <w:proofErr w:type="gramStart"/>
      <w:r w:rsidR="00A61812">
        <w:rPr>
          <w:rFonts w:ascii="Times New Roman" w:hAnsi="Times New Roman" w:cs="Times New Roman"/>
          <w:b/>
          <w:sz w:val="24"/>
          <w:szCs w:val="24"/>
        </w:rPr>
        <w:t>Twelve</w:t>
      </w:r>
      <w:proofErr w:type="gramEnd"/>
      <w:r w:rsidR="00A61812">
        <w:rPr>
          <w:rFonts w:ascii="Times New Roman" w:hAnsi="Times New Roman" w:cs="Times New Roman"/>
          <w:b/>
          <w:sz w:val="24"/>
          <w:szCs w:val="24"/>
        </w:rPr>
        <w:t xml:space="preserve"> marks.             (3 x 12=36</w:t>
      </w:r>
      <w:r w:rsidRPr="007D2526">
        <w:rPr>
          <w:rFonts w:ascii="Times New Roman" w:hAnsi="Times New Roman" w:cs="Times New Roman"/>
          <w:b/>
          <w:sz w:val="24"/>
          <w:szCs w:val="24"/>
        </w:rPr>
        <w:t>)</w:t>
      </w:r>
    </w:p>
    <w:p w:rsidR="00826579" w:rsidRPr="007D2526" w:rsidRDefault="00826579" w:rsidP="00826579">
      <w:pPr>
        <w:pStyle w:val="ListParagraph"/>
        <w:numPr>
          <w:ilvl w:val="0"/>
          <w:numId w:val="2"/>
        </w:numPr>
        <w:rPr>
          <w:rFonts w:ascii="Times New Roman" w:hAnsi="Times New Roman" w:cs="Times New Roman"/>
          <w:sz w:val="24"/>
          <w:szCs w:val="24"/>
        </w:rPr>
      </w:pPr>
      <w:r w:rsidRPr="007D2526">
        <w:rPr>
          <w:rFonts w:ascii="Times New Roman" w:hAnsi="Times New Roman" w:cs="Times New Roman"/>
          <w:sz w:val="24"/>
          <w:szCs w:val="24"/>
        </w:rPr>
        <w:t>Compute the amount of output tax to be uploaded by the dealer who was registered in Karnataka for the month of July and which is the last date to upload it in credit  ledger</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M sold to a dealer in Delhi rate of GST notified to this product is 12%  Rs 3,00,000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N sold @ nil rate GST sold to dealer in Bangalore  Rs 4,00,000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O sold to dealer in Mumbai, rate of GST @ 5 %   Rs   2,50,000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P exported to USA the GST rate notified by GST council for this product is 12% if it is sold in India Rs 3,20,000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Q sold to a dealer in union territory rate of GST notified is 12%  Rs 3,00,000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R @ 18% GST sold to a dealer in Jammu and Kashmir  Rs 60,000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 xml:space="preserve">Product S @ 28% GST sold to a unregistered dealer in </w:t>
      </w:r>
      <w:proofErr w:type="spellStart"/>
      <w:r w:rsidRPr="007D2526">
        <w:rPr>
          <w:rFonts w:ascii="Times New Roman" w:hAnsi="Times New Roman" w:cs="Times New Roman"/>
          <w:sz w:val="24"/>
          <w:szCs w:val="24"/>
        </w:rPr>
        <w:t>Hubbali</w:t>
      </w:r>
      <w:proofErr w:type="spellEnd"/>
      <w:r w:rsidRPr="007D2526">
        <w:rPr>
          <w:rFonts w:ascii="Times New Roman" w:hAnsi="Times New Roman" w:cs="Times New Roman"/>
          <w:sz w:val="24"/>
          <w:szCs w:val="24"/>
        </w:rPr>
        <w:t xml:space="preserve"> Rs 2,00,000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T rate of GST notified is 18% sold to a SEZ developer in Bangalore Rs 1,00,000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U which is exempted from GST is sold to a registered dealer of Punjab  Rs 2,60,000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 xml:space="preserve">Product V sold to a dealer in </w:t>
      </w:r>
      <w:proofErr w:type="spellStart"/>
      <w:r w:rsidRPr="007D2526">
        <w:rPr>
          <w:rFonts w:ascii="Times New Roman" w:hAnsi="Times New Roman" w:cs="Times New Roman"/>
          <w:sz w:val="24"/>
          <w:szCs w:val="24"/>
        </w:rPr>
        <w:t>Bidar</w:t>
      </w:r>
      <w:proofErr w:type="spellEnd"/>
      <w:r w:rsidRPr="007D2526">
        <w:rPr>
          <w:rFonts w:ascii="Times New Roman" w:hAnsi="Times New Roman" w:cs="Times New Roman"/>
          <w:sz w:val="24"/>
          <w:szCs w:val="24"/>
        </w:rPr>
        <w:t xml:space="preserve"> who has registered under composition scheme @ 28% GST  Rs 75,000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W sold to a unit of SEZ in Mangalore the rate of GST notified to this product is 5%  Rs 80,000</w:t>
      </w:r>
    </w:p>
    <w:p w:rsidR="00826579" w:rsidRPr="007D2526" w:rsidRDefault="00826579" w:rsidP="00826579">
      <w:pPr>
        <w:pStyle w:val="ListParagraph"/>
        <w:numPr>
          <w:ilvl w:val="0"/>
          <w:numId w:val="3"/>
        </w:numPr>
        <w:rPr>
          <w:rFonts w:ascii="Times New Roman" w:hAnsi="Times New Roman" w:cs="Times New Roman"/>
          <w:sz w:val="24"/>
          <w:szCs w:val="24"/>
        </w:rPr>
      </w:pPr>
      <w:r w:rsidRPr="007D2526">
        <w:rPr>
          <w:rFonts w:ascii="Times New Roman" w:hAnsi="Times New Roman" w:cs="Times New Roman"/>
          <w:sz w:val="24"/>
          <w:szCs w:val="24"/>
        </w:rPr>
        <w:t>Product X sold to registered dealer within the state the rate of GST notified is 18% Rs 50,000.</w:t>
      </w:r>
    </w:p>
    <w:p w:rsidR="00826579" w:rsidRDefault="00826579" w:rsidP="00826579">
      <w:pPr>
        <w:pStyle w:val="ListParagraph"/>
        <w:rPr>
          <w:rFonts w:ascii="Times New Roman" w:hAnsi="Times New Roman" w:cs="Times New Roman"/>
          <w:sz w:val="24"/>
          <w:szCs w:val="24"/>
        </w:rPr>
      </w:pPr>
    </w:p>
    <w:p w:rsidR="00C611C6" w:rsidRPr="008E0AD3" w:rsidRDefault="00C611C6" w:rsidP="00C611C6">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rPr>
        <w:t xml:space="preserve">)  Briefly explain the features of GST?                        </w:t>
      </w:r>
      <w:bookmarkStart w:id="0" w:name="_GoBack"/>
      <w:bookmarkEnd w:id="0"/>
      <w:r>
        <w:rPr>
          <w:rFonts w:ascii="Times New Roman" w:hAnsi="Times New Roman" w:cs="Times New Roman"/>
          <w:sz w:val="24"/>
          <w:szCs w:val="24"/>
        </w:rPr>
        <w:t xml:space="preserve">                         </w:t>
      </w:r>
      <w:r w:rsidRPr="008E0AD3">
        <w:rPr>
          <w:rFonts w:ascii="Times New Roman" w:hAnsi="Times New Roman" w:cs="Times New Roman"/>
          <w:b/>
          <w:sz w:val="24"/>
          <w:szCs w:val="24"/>
        </w:rPr>
        <w:t>(6)</w:t>
      </w:r>
    </w:p>
    <w:p w:rsidR="00826579" w:rsidRPr="008E0AD3" w:rsidRDefault="00C611C6" w:rsidP="00F05144">
      <w:pPr>
        <w:pStyle w:val="ListParagraph"/>
        <w:rPr>
          <w:rFonts w:ascii="Times New Roman" w:hAnsi="Times New Roman" w:cs="Times New Roman"/>
          <w:b/>
          <w:sz w:val="24"/>
          <w:szCs w:val="24"/>
        </w:rPr>
      </w:pPr>
      <w:r>
        <w:rPr>
          <w:rFonts w:ascii="Times New Roman" w:hAnsi="Times New Roman" w:cs="Times New Roman"/>
          <w:sz w:val="24"/>
          <w:szCs w:val="24"/>
        </w:rPr>
        <w:t>b</w:t>
      </w:r>
      <w:r>
        <w:rPr>
          <w:rFonts w:ascii="Times New Roman" w:hAnsi="Times New Roman" w:cs="Times New Roman"/>
          <w:sz w:val="24"/>
          <w:szCs w:val="24"/>
        </w:rPr>
        <w:t>)   Explai</w:t>
      </w:r>
      <w:r>
        <w:rPr>
          <w:rFonts w:ascii="Times New Roman" w:hAnsi="Times New Roman" w:cs="Times New Roman"/>
          <w:sz w:val="24"/>
          <w:szCs w:val="24"/>
        </w:rPr>
        <w:t>n GST registration process</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AD3">
        <w:rPr>
          <w:rFonts w:ascii="Times New Roman" w:hAnsi="Times New Roman" w:cs="Times New Roman"/>
          <w:b/>
          <w:sz w:val="24"/>
          <w:szCs w:val="24"/>
        </w:rPr>
        <w:t>(6)</w:t>
      </w:r>
    </w:p>
    <w:p w:rsidR="00F05144" w:rsidRPr="00F05144" w:rsidRDefault="00F05144" w:rsidP="00F05144">
      <w:pPr>
        <w:pStyle w:val="ListParagraph"/>
        <w:rPr>
          <w:rFonts w:ascii="Times New Roman" w:hAnsi="Times New Roman" w:cs="Times New Roman"/>
          <w:sz w:val="24"/>
          <w:szCs w:val="24"/>
        </w:rPr>
      </w:pPr>
    </w:p>
    <w:p w:rsidR="00826579" w:rsidRPr="007D2526" w:rsidRDefault="00826579" w:rsidP="00826579">
      <w:pPr>
        <w:pStyle w:val="ListParagraph"/>
        <w:numPr>
          <w:ilvl w:val="0"/>
          <w:numId w:val="2"/>
        </w:numPr>
        <w:rPr>
          <w:rFonts w:ascii="Times New Roman" w:hAnsi="Times New Roman" w:cs="Times New Roman"/>
          <w:sz w:val="24"/>
          <w:szCs w:val="24"/>
        </w:rPr>
      </w:pPr>
      <w:r w:rsidRPr="007D2526">
        <w:rPr>
          <w:rFonts w:ascii="Times New Roman" w:hAnsi="Times New Roman" w:cs="Times New Roman"/>
          <w:sz w:val="24"/>
          <w:szCs w:val="24"/>
        </w:rPr>
        <w:t>From the following information compute the transaction value and the amount of GST payable.</w:t>
      </w: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Purchases from local market (GST inclusive of @ 5%) 1, 47,000</w:t>
      </w: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 xml:space="preserve">Goods purchased from a unit of SEZ’s in Bangalore (excluding GST @12%) </w:t>
      </w:r>
    </w:p>
    <w:p w:rsidR="00826579" w:rsidRPr="00C611C6" w:rsidRDefault="00826579" w:rsidP="00F05144">
      <w:pPr>
        <w:pStyle w:val="ListParagraph"/>
        <w:rPr>
          <w:rFonts w:ascii="Times New Roman" w:hAnsi="Times New Roman" w:cs="Times New Roman"/>
          <w:sz w:val="24"/>
          <w:szCs w:val="24"/>
        </w:rPr>
      </w:pPr>
      <w:r w:rsidRPr="00C611C6">
        <w:rPr>
          <w:rFonts w:ascii="Times New Roman" w:hAnsi="Times New Roman" w:cs="Times New Roman"/>
          <w:sz w:val="24"/>
          <w:szCs w:val="24"/>
        </w:rPr>
        <w:t>1, 10,000</w:t>
      </w: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Raw materials purchased from a unregistered dealer in Mysore for 20,000 rate of GST applicable to such materials is 18%</w:t>
      </w:r>
    </w:p>
    <w:p w:rsidR="00826579"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 xml:space="preserve">Materials purchased from SEZ in </w:t>
      </w:r>
      <w:proofErr w:type="spellStart"/>
      <w:r w:rsidRPr="00C611C6">
        <w:rPr>
          <w:rFonts w:ascii="Times New Roman" w:hAnsi="Times New Roman" w:cs="Times New Roman"/>
          <w:sz w:val="24"/>
          <w:szCs w:val="24"/>
        </w:rPr>
        <w:t>Bidar</w:t>
      </w:r>
      <w:proofErr w:type="spellEnd"/>
      <w:r w:rsidRPr="00C611C6">
        <w:rPr>
          <w:rFonts w:ascii="Times New Roman" w:hAnsi="Times New Roman" w:cs="Times New Roman"/>
          <w:sz w:val="24"/>
          <w:szCs w:val="24"/>
        </w:rPr>
        <w:t xml:space="preserve"> (including GST @ 5%) Rs 2, 10,000</w:t>
      </w:r>
    </w:p>
    <w:p w:rsidR="00F05144" w:rsidRDefault="00F05144" w:rsidP="00F05144">
      <w:pPr>
        <w:rPr>
          <w:rFonts w:ascii="Times New Roman" w:hAnsi="Times New Roman" w:cs="Times New Roman"/>
          <w:sz w:val="24"/>
          <w:szCs w:val="24"/>
        </w:rPr>
      </w:pPr>
    </w:p>
    <w:p w:rsidR="00F05144" w:rsidRPr="00F05144" w:rsidRDefault="00F05144" w:rsidP="00F05144">
      <w:pPr>
        <w:rPr>
          <w:rFonts w:ascii="Times New Roman" w:hAnsi="Times New Roman" w:cs="Times New Roman"/>
          <w:sz w:val="24"/>
          <w:szCs w:val="24"/>
        </w:rPr>
      </w:pP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Materials purchased within the state from a registered dealer who opted for Composition scheme under GST. Rate of GST to this product is 12% Rs 3, 00,000</w:t>
      </w: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Materials purchased from Japan including BCD and excluding GST at 28% RS 1,00,000</w:t>
      </w: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Manufacturing expenses is Rs 1, 00,000</w:t>
      </w:r>
    </w:p>
    <w:p w:rsidR="00826579" w:rsidRPr="00C611C6" w:rsidRDefault="00826579" w:rsidP="00C611C6">
      <w:pPr>
        <w:pStyle w:val="ListParagraph"/>
        <w:numPr>
          <w:ilvl w:val="0"/>
          <w:numId w:val="10"/>
        </w:numPr>
        <w:rPr>
          <w:rFonts w:ascii="Times New Roman" w:hAnsi="Times New Roman" w:cs="Times New Roman"/>
          <w:sz w:val="24"/>
          <w:szCs w:val="24"/>
        </w:rPr>
      </w:pPr>
      <w:r w:rsidRPr="00C611C6">
        <w:rPr>
          <w:rFonts w:ascii="Times New Roman" w:hAnsi="Times New Roman" w:cs="Times New Roman"/>
          <w:sz w:val="24"/>
          <w:szCs w:val="24"/>
        </w:rPr>
        <w:t xml:space="preserve">Profit to manufacturer is Rs 30,000 </w:t>
      </w:r>
    </w:p>
    <w:p w:rsidR="00826579" w:rsidRPr="007D2526" w:rsidRDefault="00826579" w:rsidP="00826579">
      <w:pPr>
        <w:pStyle w:val="ListParagraph"/>
        <w:rPr>
          <w:rFonts w:ascii="Times New Roman" w:hAnsi="Times New Roman" w:cs="Times New Roman"/>
          <w:b/>
          <w:sz w:val="24"/>
          <w:szCs w:val="24"/>
          <w:u w:val="single"/>
        </w:rPr>
      </w:pPr>
      <w:r w:rsidRPr="007D2526">
        <w:rPr>
          <w:rFonts w:ascii="Times New Roman" w:hAnsi="Times New Roman" w:cs="Times New Roman"/>
          <w:b/>
          <w:sz w:val="24"/>
          <w:szCs w:val="24"/>
          <w:u w:val="single"/>
        </w:rPr>
        <w:t>Sales details:</w:t>
      </w:r>
      <w:r>
        <w:rPr>
          <w:rFonts w:ascii="Times New Roman" w:hAnsi="Times New Roman" w:cs="Times New Roman"/>
          <w:b/>
          <w:sz w:val="24"/>
          <w:szCs w:val="24"/>
          <w:u w:val="single"/>
        </w:rPr>
        <w:t xml:space="preserve"> GST on Sale is 18%</w:t>
      </w:r>
    </w:p>
    <w:p w:rsidR="00826579" w:rsidRPr="007D2526" w:rsidRDefault="00826579" w:rsidP="00826579">
      <w:pPr>
        <w:pStyle w:val="ListParagraph"/>
        <w:rPr>
          <w:rFonts w:ascii="Times New Roman" w:hAnsi="Times New Roman" w:cs="Times New Roman"/>
          <w:sz w:val="24"/>
          <w:szCs w:val="24"/>
        </w:rPr>
      </w:pPr>
      <w:r w:rsidRPr="007D2526">
        <w:rPr>
          <w:rFonts w:ascii="Times New Roman" w:hAnsi="Times New Roman" w:cs="Times New Roman"/>
          <w:sz w:val="24"/>
          <w:szCs w:val="24"/>
        </w:rPr>
        <w:t>Out of the total finished goods</w:t>
      </w:r>
    </w:p>
    <w:p w:rsidR="00826579" w:rsidRPr="007D2526" w:rsidRDefault="00826579" w:rsidP="00826579">
      <w:pPr>
        <w:pStyle w:val="ListParagraph"/>
        <w:numPr>
          <w:ilvl w:val="0"/>
          <w:numId w:val="4"/>
        </w:numPr>
        <w:rPr>
          <w:rFonts w:ascii="Times New Roman" w:hAnsi="Times New Roman" w:cs="Times New Roman"/>
          <w:sz w:val="24"/>
          <w:szCs w:val="24"/>
        </w:rPr>
      </w:pPr>
      <w:r w:rsidRPr="007D2526">
        <w:rPr>
          <w:rFonts w:ascii="Times New Roman" w:hAnsi="Times New Roman" w:cs="Times New Roman"/>
          <w:sz w:val="24"/>
          <w:szCs w:val="24"/>
        </w:rPr>
        <w:t>20% sold to a unit of SEZ in Bengaluru,</w:t>
      </w:r>
    </w:p>
    <w:p w:rsidR="00826579" w:rsidRPr="007D2526" w:rsidRDefault="00826579" w:rsidP="00826579">
      <w:pPr>
        <w:pStyle w:val="ListParagraph"/>
        <w:numPr>
          <w:ilvl w:val="0"/>
          <w:numId w:val="4"/>
        </w:numPr>
        <w:rPr>
          <w:rFonts w:ascii="Times New Roman" w:hAnsi="Times New Roman" w:cs="Times New Roman"/>
          <w:sz w:val="24"/>
          <w:szCs w:val="24"/>
        </w:rPr>
      </w:pPr>
      <w:r w:rsidRPr="007D2526">
        <w:rPr>
          <w:rFonts w:ascii="Times New Roman" w:hAnsi="Times New Roman" w:cs="Times New Roman"/>
          <w:sz w:val="24"/>
          <w:szCs w:val="24"/>
        </w:rPr>
        <w:t>30%  sold to an unregistered dealer of Delhi,</w:t>
      </w:r>
    </w:p>
    <w:p w:rsidR="00826579" w:rsidRPr="007D2526" w:rsidRDefault="00826579" w:rsidP="00826579">
      <w:pPr>
        <w:pStyle w:val="ListParagraph"/>
        <w:numPr>
          <w:ilvl w:val="0"/>
          <w:numId w:val="4"/>
        </w:numPr>
        <w:rPr>
          <w:rFonts w:ascii="Times New Roman" w:hAnsi="Times New Roman" w:cs="Times New Roman"/>
          <w:sz w:val="24"/>
          <w:szCs w:val="24"/>
        </w:rPr>
      </w:pPr>
      <w:r w:rsidRPr="007D2526">
        <w:rPr>
          <w:rFonts w:ascii="Times New Roman" w:hAnsi="Times New Roman" w:cs="Times New Roman"/>
          <w:sz w:val="24"/>
          <w:szCs w:val="24"/>
        </w:rPr>
        <w:t>20% sold to a registered dealer of Mysore who opted for Composition scheme under GST. And</w:t>
      </w:r>
    </w:p>
    <w:p w:rsidR="00826579" w:rsidRPr="00C611C6" w:rsidRDefault="00826579" w:rsidP="00C611C6">
      <w:pPr>
        <w:pStyle w:val="ListParagraph"/>
        <w:numPr>
          <w:ilvl w:val="0"/>
          <w:numId w:val="4"/>
        </w:numPr>
        <w:rPr>
          <w:rFonts w:ascii="Times New Roman" w:hAnsi="Times New Roman" w:cs="Times New Roman"/>
          <w:sz w:val="24"/>
          <w:szCs w:val="24"/>
        </w:rPr>
      </w:pPr>
      <w:r w:rsidRPr="007D2526">
        <w:rPr>
          <w:rFonts w:ascii="Times New Roman" w:hAnsi="Times New Roman" w:cs="Times New Roman"/>
          <w:sz w:val="24"/>
          <w:szCs w:val="24"/>
        </w:rPr>
        <w:t>The balance has sold to a registered dealer in Mysore.</w:t>
      </w:r>
    </w:p>
    <w:p w:rsidR="00826579" w:rsidRPr="007D2526" w:rsidRDefault="00826579" w:rsidP="00826579">
      <w:pPr>
        <w:pStyle w:val="ListParagraph"/>
        <w:ind w:left="1440"/>
        <w:rPr>
          <w:rFonts w:ascii="Times New Roman" w:hAnsi="Times New Roman" w:cs="Times New Roman"/>
          <w:sz w:val="24"/>
          <w:szCs w:val="24"/>
        </w:rPr>
      </w:pPr>
    </w:p>
    <w:p w:rsidR="00826579" w:rsidRPr="007D2526" w:rsidRDefault="00826579" w:rsidP="00826579">
      <w:pPr>
        <w:pStyle w:val="ListParagraph"/>
        <w:numPr>
          <w:ilvl w:val="0"/>
          <w:numId w:val="2"/>
        </w:numPr>
        <w:spacing w:after="0" w:line="276"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 xml:space="preserve">Mr. </w:t>
      </w:r>
      <w:proofErr w:type="spellStart"/>
      <w:proofErr w:type="gramStart"/>
      <w:r w:rsidRPr="007D2526">
        <w:rPr>
          <w:rFonts w:ascii="Times New Roman" w:eastAsia="Calibri" w:hAnsi="Times New Roman" w:cs="Times New Roman"/>
          <w:sz w:val="24"/>
          <w:szCs w:val="24"/>
        </w:rPr>
        <w:t>anand</w:t>
      </w:r>
      <w:proofErr w:type="spellEnd"/>
      <w:proofErr w:type="gramEnd"/>
      <w:r w:rsidRPr="007D2526">
        <w:rPr>
          <w:rFonts w:ascii="Times New Roman" w:eastAsia="Calibri" w:hAnsi="Times New Roman" w:cs="Times New Roman"/>
          <w:sz w:val="24"/>
          <w:szCs w:val="24"/>
        </w:rPr>
        <w:t xml:space="preserve"> is registered dealer in Karnataka provides the following services for the month of </w:t>
      </w:r>
      <w:proofErr w:type="spellStart"/>
      <w:r w:rsidRPr="007D2526">
        <w:rPr>
          <w:rFonts w:ascii="Times New Roman" w:eastAsia="Calibri" w:hAnsi="Times New Roman" w:cs="Times New Roman"/>
          <w:sz w:val="24"/>
          <w:szCs w:val="24"/>
        </w:rPr>
        <w:t>july</w:t>
      </w:r>
      <w:proofErr w:type="spellEnd"/>
      <w:r w:rsidRPr="007D2526">
        <w:rPr>
          <w:rFonts w:ascii="Times New Roman" w:eastAsia="Calibri" w:hAnsi="Times New Roman" w:cs="Times New Roman"/>
          <w:sz w:val="24"/>
          <w:szCs w:val="24"/>
        </w:rPr>
        <w:t xml:space="preserve"> 2017. Compute the value of taxable services and GST payable for the month </w:t>
      </w:r>
      <w:proofErr w:type="spellStart"/>
      <w:proofErr w:type="gramStart"/>
      <w:r w:rsidRPr="007D2526">
        <w:rPr>
          <w:rFonts w:ascii="Times New Roman" w:eastAsia="Calibri" w:hAnsi="Times New Roman" w:cs="Times New Roman"/>
          <w:sz w:val="24"/>
          <w:szCs w:val="24"/>
        </w:rPr>
        <w:t>july</w:t>
      </w:r>
      <w:proofErr w:type="spellEnd"/>
      <w:proofErr w:type="gramEnd"/>
      <w:r w:rsidRPr="007D2526">
        <w:rPr>
          <w:rFonts w:ascii="Times New Roman" w:eastAsia="Calibri" w:hAnsi="Times New Roman" w:cs="Times New Roman"/>
          <w:sz w:val="24"/>
          <w:szCs w:val="24"/>
        </w:rPr>
        <w:t xml:space="preserve"> 2017.</w:t>
      </w:r>
    </w:p>
    <w:tbl>
      <w:tblPr>
        <w:tblStyle w:val="TableGrid"/>
        <w:tblW w:w="0" w:type="auto"/>
        <w:tblLook w:val="04A0" w:firstRow="1" w:lastRow="0" w:firstColumn="1" w:lastColumn="0" w:noHBand="0" w:noVBand="1"/>
      </w:tblPr>
      <w:tblGrid>
        <w:gridCol w:w="7668"/>
        <w:gridCol w:w="1908"/>
      </w:tblGrid>
      <w:tr w:rsidR="00826579" w:rsidRPr="007D2526" w:rsidTr="00057880">
        <w:tc>
          <w:tcPr>
            <w:tcW w:w="7668" w:type="dxa"/>
          </w:tcPr>
          <w:p w:rsidR="00826579" w:rsidRPr="007D2526" w:rsidRDefault="00826579" w:rsidP="00057880">
            <w:pPr>
              <w:rPr>
                <w:rFonts w:ascii="Times New Roman" w:hAnsi="Times New Roman" w:cs="Times New Roman"/>
                <w:b/>
                <w:sz w:val="24"/>
                <w:szCs w:val="24"/>
              </w:rPr>
            </w:pPr>
            <w:r w:rsidRPr="007D2526">
              <w:rPr>
                <w:rFonts w:ascii="Times New Roman" w:hAnsi="Times New Roman" w:cs="Times New Roman"/>
                <w:b/>
                <w:sz w:val="24"/>
                <w:szCs w:val="24"/>
              </w:rPr>
              <w:t xml:space="preserve">Particular </w:t>
            </w:r>
          </w:p>
        </w:tc>
        <w:tc>
          <w:tcPr>
            <w:tcW w:w="1908" w:type="dxa"/>
          </w:tcPr>
          <w:p w:rsidR="00826579" w:rsidRPr="007D2526" w:rsidRDefault="00826579" w:rsidP="00057880">
            <w:pPr>
              <w:rPr>
                <w:rFonts w:ascii="Times New Roman" w:hAnsi="Times New Roman" w:cs="Times New Roman"/>
                <w:b/>
                <w:sz w:val="24"/>
                <w:szCs w:val="24"/>
              </w:rPr>
            </w:pPr>
            <w:r w:rsidRPr="007D2526">
              <w:rPr>
                <w:rFonts w:ascii="Times New Roman" w:hAnsi="Times New Roman" w:cs="Times New Roman"/>
                <w:b/>
                <w:sz w:val="24"/>
                <w:szCs w:val="24"/>
              </w:rPr>
              <w:t>Amount</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Services provided to RBI</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2,50,000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Selling of space for advertisement in a newspaper rate notified is 5% GST</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76,250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Advance received from his client for the services to be rendered to make the crops ready for retail market</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1,36,500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Services relating to education</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78,500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 xml:space="preserve">Received from a client for the services rendered in </w:t>
            </w:r>
            <w:proofErr w:type="spellStart"/>
            <w:r w:rsidRPr="007D2526">
              <w:rPr>
                <w:rFonts w:ascii="Times New Roman" w:eastAsia="Calibri" w:hAnsi="Times New Roman" w:cs="Times New Roman"/>
                <w:sz w:val="24"/>
                <w:szCs w:val="24"/>
              </w:rPr>
              <w:t>june</w:t>
            </w:r>
            <w:proofErr w:type="spellEnd"/>
            <w:r w:rsidRPr="007D2526">
              <w:rPr>
                <w:rFonts w:ascii="Times New Roman" w:eastAsia="Calibri" w:hAnsi="Times New Roman" w:cs="Times New Roman"/>
                <w:sz w:val="24"/>
                <w:szCs w:val="24"/>
              </w:rPr>
              <w:t xml:space="preserve"> 2017 for which invoice was raised and issued to him on 28-07-2017</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1,36,250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 xml:space="preserve">Services rendered by supply of </w:t>
            </w:r>
            <w:proofErr w:type="spellStart"/>
            <w:r w:rsidRPr="007D2526">
              <w:rPr>
                <w:rFonts w:ascii="Times New Roman" w:eastAsia="Calibri" w:hAnsi="Times New Roman" w:cs="Times New Roman"/>
                <w:sz w:val="24"/>
                <w:szCs w:val="24"/>
              </w:rPr>
              <w:t>labour</w:t>
            </w:r>
            <w:proofErr w:type="spellEnd"/>
            <w:r w:rsidRPr="007D2526">
              <w:rPr>
                <w:rFonts w:ascii="Times New Roman" w:eastAsia="Calibri" w:hAnsi="Times New Roman" w:cs="Times New Roman"/>
                <w:sz w:val="24"/>
                <w:szCs w:val="24"/>
              </w:rPr>
              <w:t xml:space="preserve"> for agricultural purpose</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80,700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Free services rendered to his relatives and friends</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96,850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Placement services</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1,65,900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Services by way of training in recreational activities</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97,850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Health care services</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68,250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 xml:space="preserve">A bill was raised and issued to his client for services rendered but no payment is received (date of bill is 16th </w:t>
            </w:r>
            <w:proofErr w:type="spellStart"/>
            <w:r w:rsidRPr="007D2526">
              <w:rPr>
                <w:rFonts w:ascii="Times New Roman" w:eastAsia="Calibri" w:hAnsi="Times New Roman" w:cs="Times New Roman"/>
                <w:sz w:val="24"/>
                <w:szCs w:val="24"/>
              </w:rPr>
              <w:t>july</w:t>
            </w:r>
            <w:proofErr w:type="spellEnd"/>
            <w:r w:rsidRPr="007D2526">
              <w:rPr>
                <w:rFonts w:ascii="Times New Roman" w:eastAsia="Calibri" w:hAnsi="Times New Roman" w:cs="Times New Roman"/>
                <w:sz w:val="24"/>
                <w:szCs w:val="24"/>
              </w:rPr>
              <w:t xml:space="preserve"> 2017)</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3,75,000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Part payment of 11,250 was received from a client in respect of services rendered</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75,600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Renting of agro machinery for agricultural purpose</w:t>
            </w:r>
          </w:p>
        </w:tc>
        <w:tc>
          <w:tcPr>
            <w:tcW w:w="190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6,10,000</w:t>
            </w:r>
          </w:p>
        </w:tc>
      </w:tr>
      <w:tr w:rsidR="00826579" w:rsidRPr="007D2526" w:rsidTr="00057880">
        <w:tc>
          <w:tcPr>
            <w:tcW w:w="7668" w:type="dxa"/>
          </w:tcPr>
          <w:p w:rsidR="00826579" w:rsidRPr="007D2526" w:rsidRDefault="00826579" w:rsidP="00057880">
            <w:pPr>
              <w:widowControl w:val="0"/>
              <w:pBdr>
                <w:top w:val="nil"/>
                <w:left w:val="nil"/>
                <w:bottom w:val="nil"/>
                <w:right w:val="nil"/>
                <w:between w:val="nil"/>
              </w:pBdr>
              <w:spacing w:line="240" w:lineRule="auto"/>
              <w:rPr>
                <w:rFonts w:ascii="Times New Roman" w:eastAsia="Calibri" w:hAnsi="Times New Roman" w:cs="Times New Roman"/>
                <w:sz w:val="24"/>
                <w:szCs w:val="24"/>
              </w:rPr>
            </w:pPr>
            <w:r w:rsidRPr="007D2526">
              <w:rPr>
                <w:rFonts w:ascii="Times New Roman" w:eastAsia="Calibri" w:hAnsi="Times New Roman" w:cs="Times New Roman"/>
                <w:sz w:val="24"/>
                <w:szCs w:val="24"/>
              </w:rPr>
              <w:t xml:space="preserve">Services rendered in Jammu and </w:t>
            </w:r>
            <w:proofErr w:type="spellStart"/>
            <w:r w:rsidRPr="007D2526">
              <w:rPr>
                <w:rFonts w:ascii="Times New Roman" w:eastAsia="Calibri" w:hAnsi="Times New Roman" w:cs="Times New Roman"/>
                <w:sz w:val="24"/>
                <w:szCs w:val="24"/>
              </w:rPr>
              <w:t>kashmir</w:t>
            </w:r>
            <w:proofErr w:type="spellEnd"/>
          </w:p>
        </w:tc>
        <w:tc>
          <w:tcPr>
            <w:tcW w:w="1908" w:type="dxa"/>
          </w:tcPr>
          <w:p w:rsidR="00826579" w:rsidRPr="007D2526" w:rsidRDefault="00826579" w:rsidP="00057880">
            <w:pPr>
              <w:rPr>
                <w:rFonts w:ascii="Times New Roman" w:hAnsi="Times New Roman" w:cs="Times New Roman"/>
                <w:sz w:val="24"/>
                <w:szCs w:val="24"/>
              </w:rPr>
            </w:pPr>
            <w:r w:rsidRPr="007D2526">
              <w:rPr>
                <w:rFonts w:ascii="Times New Roman" w:eastAsia="Calibri" w:hAnsi="Times New Roman" w:cs="Times New Roman"/>
                <w:sz w:val="24"/>
                <w:szCs w:val="24"/>
              </w:rPr>
              <w:t>70,000</w:t>
            </w:r>
          </w:p>
        </w:tc>
      </w:tr>
    </w:tbl>
    <w:p w:rsidR="00826579" w:rsidRDefault="00826579" w:rsidP="00826579">
      <w:pPr>
        <w:rPr>
          <w:rFonts w:ascii="Times New Roman" w:hAnsi="Times New Roman" w:cs="Times New Roman"/>
          <w:sz w:val="24"/>
          <w:szCs w:val="24"/>
        </w:rPr>
      </w:pPr>
    </w:p>
    <w:p w:rsidR="0084341C" w:rsidRDefault="0084341C"/>
    <w:sectPr w:rsidR="0084341C" w:rsidSect="00F05144">
      <w:pgSz w:w="12240" w:h="15840"/>
      <w:pgMar w:top="90" w:right="12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3A9A"/>
    <w:multiLevelType w:val="hybridMultilevel"/>
    <w:tmpl w:val="847A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73F9E"/>
    <w:multiLevelType w:val="hybridMultilevel"/>
    <w:tmpl w:val="ACC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949D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C2A50"/>
    <w:multiLevelType w:val="hybridMultilevel"/>
    <w:tmpl w:val="E2CC6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62E19"/>
    <w:multiLevelType w:val="hybridMultilevel"/>
    <w:tmpl w:val="BE44E8FE"/>
    <w:lvl w:ilvl="0" w:tplc="E5F0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2922A0"/>
    <w:multiLevelType w:val="multilevel"/>
    <w:tmpl w:val="FFFFFFFF"/>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0E6A68"/>
    <w:multiLevelType w:val="hybridMultilevel"/>
    <w:tmpl w:val="D3865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F0CCE"/>
    <w:multiLevelType w:val="hybridMultilevel"/>
    <w:tmpl w:val="DFBCC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D40D76"/>
    <w:multiLevelType w:val="hybridMultilevel"/>
    <w:tmpl w:val="96863CE6"/>
    <w:lvl w:ilvl="0" w:tplc="CCB61B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E33441"/>
    <w:multiLevelType w:val="hybridMultilevel"/>
    <w:tmpl w:val="98BAB560"/>
    <w:lvl w:ilvl="0" w:tplc="1BCEF0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A551FF"/>
    <w:multiLevelType w:val="hybridMultilevel"/>
    <w:tmpl w:val="C4C2F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10"/>
  </w:num>
  <w:num w:numId="6">
    <w:abstractNumId w:val="7"/>
  </w:num>
  <w:num w:numId="7">
    <w:abstractNumId w:val="2"/>
  </w:num>
  <w:num w:numId="8">
    <w:abstractNumId w:val="5"/>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79"/>
    <w:rsid w:val="002048FE"/>
    <w:rsid w:val="004266D6"/>
    <w:rsid w:val="0052288E"/>
    <w:rsid w:val="007270E4"/>
    <w:rsid w:val="00826579"/>
    <w:rsid w:val="0084341C"/>
    <w:rsid w:val="008C15E4"/>
    <w:rsid w:val="008E0AD3"/>
    <w:rsid w:val="00A61812"/>
    <w:rsid w:val="00C611C6"/>
    <w:rsid w:val="00F0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B3266-E9B6-44D3-929D-3403F1ED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5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579"/>
    <w:pPr>
      <w:ind w:left="720"/>
      <w:contextualSpacing/>
    </w:pPr>
  </w:style>
  <w:style w:type="table" w:styleId="TableGrid">
    <w:name w:val="Table Grid"/>
    <w:basedOn w:val="TableNormal"/>
    <w:uiPriority w:val="59"/>
    <w:rsid w:val="008265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270E4"/>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CSC</cp:lastModifiedBy>
  <cp:revision>2</cp:revision>
  <dcterms:created xsi:type="dcterms:W3CDTF">2024-10-26T04:54:00Z</dcterms:created>
  <dcterms:modified xsi:type="dcterms:W3CDTF">2024-10-26T04:54:00Z</dcterms:modified>
</cp:coreProperties>
</file>